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73" w:rsidRPr="00B75373" w:rsidRDefault="00B75373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r w:rsidRPr="002B572B">
        <w:rPr>
          <w:rFonts w:ascii="Arial" w:hAnsi="Arial" w:cs="Arial"/>
          <w:b/>
          <w:bCs/>
          <w:sz w:val="20"/>
          <w:szCs w:val="20"/>
        </w:rPr>
        <w:t>Nome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:rsidR="00B75373" w:rsidRDefault="00B75373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058F8">
        <w:rPr>
          <w:rFonts w:ascii="Arial" w:hAnsi="Arial" w:cs="Arial"/>
          <w:b/>
          <w:bCs/>
          <w:sz w:val="20"/>
          <w:szCs w:val="20"/>
        </w:rPr>
        <w:t>Título</w:t>
      </w:r>
      <w:r w:rsidRPr="00B75373">
        <w:rPr>
          <w:rFonts w:ascii="Arial" w:hAnsi="Arial" w:cs="Arial"/>
          <w:bCs/>
          <w:sz w:val="20"/>
          <w:szCs w:val="20"/>
        </w:rPr>
        <w:t xml:space="preserve">: </w:t>
      </w:r>
    </w:p>
    <w:p w:rsidR="00B75373" w:rsidRDefault="00B75373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058F8">
        <w:rPr>
          <w:rFonts w:ascii="Arial" w:hAnsi="Arial" w:cs="Arial"/>
          <w:b/>
          <w:iCs/>
          <w:sz w:val="20"/>
          <w:szCs w:val="20"/>
        </w:rPr>
        <w:t>Curso</w:t>
      </w:r>
      <w:r>
        <w:rPr>
          <w:rFonts w:ascii="Arial" w:hAnsi="Arial" w:cs="Arial"/>
          <w:iCs/>
          <w:sz w:val="20"/>
          <w:szCs w:val="20"/>
        </w:rPr>
        <w:t xml:space="preserve">: </w:t>
      </w:r>
    </w:p>
    <w:p w:rsidR="00B75373" w:rsidRDefault="00B75373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058F8">
        <w:rPr>
          <w:rFonts w:ascii="Arial" w:hAnsi="Arial" w:cs="Arial"/>
          <w:b/>
          <w:iCs/>
          <w:sz w:val="20"/>
          <w:szCs w:val="20"/>
        </w:rPr>
        <w:t>Data da defesa</w:t>
      </w:r>
      <w:r w:rsidR="004C4429">
        <w:rPr>
          <w:rFonts w:ascii="Arial" w:hAnsi="Arial" w:cs="Arial"/>
          <w:iCs/>
          <w:sz w:val="20"/>
          <w:szCs w:val="20"/>
        </w:rPr>
        <w:t xml:space="preserve">: </w:t>
      </w:r>
    </w:p>
    <w:p w:rsidR="00B75373" w:rsidRPr="00B75373" w:rsidRDefault="00B75373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58F8">
        <w:rPr>
          <w:rFonts w:ascii="Arial" w:hAnsi="Arial" w:cs="Arial"/>
          <w:b/>
          <w:iCs/>
          <w:sz w:val="20"/>
          <w:szCs w:val="20"/>
        </w:rPr>
        <w:t>Nome do Orientador</w:t>
      </w:r>
      <w:r>
        <w:rPr>
          <w:rFonts w:ascii="Arial" w:hAnsi="Arial" w:cs="Arial"/>
          <w:iCs/>
          <w:sz w:val="20"/>
          <w:szCs w:val="20"/>
        </w:rPr>
        <w:t xml:space="preserve">: </w:t>
      </w:r>
    </w:p>
    <w:p w:rsidR="00B75373" w:rsidRPr="004058F8" w:rsidRDefault="00B75373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6D8">
        <w:rPr>
          <w:rFonts w:ascii="Arial" w:hAnsi="Arial" w:cs="Arial"/>
          <w:b/>
          <w:bCs/>
          <w:sz w:val="20"/>
          <w:szCs w:val="20"/>
        </w:rPr>
        <w:t>Palavras Chaves</w:t>
      </w:r>
      <w:r w:rsidRPr="00EF46D8">
        <w:rPr>
          <w:rFonts w:ascii="Arial" w:hAnsi="Arial" w:cs="Arial"/>
          <w:sz w:val="20"/>
          <w:szCs w:val="20"/>
        </w:rPr>
        <w:t xml:space="preserve">: </w:t>
      </w:r>
    </w:p>
    <w:p w:rsidR="00B75373" w:rsidRPr="00B75373" w:rsidRDefault="00B75373" w:rsidP="004058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75373">
        <w:rPr>
          <w:rFonts w:ascii="Arial" w:hAnsi="Arial" w:cs="Arial"/>
          <w:b/>
          <w:bCs/>
          <w:sz w:val="20"/>
          <w:szCs w:val="20"/>
          <w:lang w:val="en-US"/>
        </w:rPr>
        <w:t>Keywords</w:t>
      </w:r>
      <w:r w:rsidRPr="00B75373">
        <w:rPr>
          <w:rFonts w:ascii="Arial" w:hAnsi="Arial" w:cs="Arial"/>
          <w:sz w:val="20"/>
          <w:szCs w:val="20"/>
          <w:lang w:val="en-US"/>
        </w:rPr>
        <w:t xml:space="preserve">: </w:t>
      </w:r>
    </w:p>
    <w:bookmarkEnd w:id="0"/>
    <w:p w:rsidR="00B75373" w:rsidRPr="00B75373" w:rsidRDefault="00B75373" w:rsidP="00B75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F46D8" w:rsidRDefault="00EF46D8" w:rsidP="00B75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F46D8">
        <w:rPr>
          <w:rFonts w:ascii="Arial" w:hAnsi="Arial" w:cs="Arial"/>
          <w:b/>
          <w:bCs/>
          <w:sz w:val="20"/>
          <w:szCs w:val="20"/>
        </w:rPr>
        <w:t>RESUMO</w:t>
      </w: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F46D8" w:rsidRPr="00EF46D8" w:rsidRDefault="00EF46D8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EF46D8">
        <w:rPr>
          <w:rFonts w:ascii="Arial" w:hAnsi="Arial" w:cs="Arial"/>
          <w:sz w:val="20"/>
          <w:szCs w:val="20"/>
        </w:rPr>
        <w:t>O controle do nível do líquido no interior de um separador gás/líquido do tipo VASPS pode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ser uma tarefa complicada, não linearidades associadas ao sistema dinâmico que descreve seu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comportamento, combinadas a perturbações ao escoamento podem resultar em um comportamento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de difícil previsão. A abordagem de controle adotada no presente trabalho foi baseada num tipo de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controle robusto aplicado a sistemas em que parte de suas dinâmicas são precisamente conhecidas.</w:t>
      </w: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EF46D8">
        <w:rPr>
          <w:rFonts w:ascii="Arial" w:hAnsi="Arial" w:cs="Arial"/>
          <w:sz w:val="20"/>
          <w:szCs w:val="20"/>
        </w:rPr>
        <w:t>O controle deslizante (</w:t>
      </w:r>
      <w:proofErr w:type="spellStart"/>
      <w:r w:rsidRPr="00EF46D8">
        <w:rPr>
          <w:rFonts w:ascii="Arial" w:hAnsi="Arial" w:cs="Arial"/>
          <w:i/>
          <w:iCs/>
          <w:sz w:val="20"/>
          <w:szCs w:val="20"/>
        </w:rPr>
        <w:t>Sliding</w:t>
      </w:r>
      <w:proofErr w:type="spellEnd"/>
      <w:r w:rsidRPr="00EF46D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F46D8">
        <w:rPr>
          <w:rFonts w:ascii="Arial" w:hAnsi="Arial" w:cs="Arial"/>
          <w:i/>
          <w:iCs/>
          <w:sz w:val="20"/>
          <w:szCs w:val="20"/>
        </w:rPr>
        <w:t>Control</w:t>
      </w:r>
      <w:proofErr w:type="spellEnd"/>
      <w:r w:rsidRPr="00EF46D8">
        <w:rPr>
          <w:rFonts w:ascii="Arial" w:hAnsi="Arial" w:cs="Arial"/>
          <w:sz w:val="20"/>
          <w:szCs w:val="20"/>
        </w:rPr>
        <w:t>), apesar de sua confiabilidade induz descontinuidades no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sistema que podem ser prejudiciais ao atuador, no caso do VASPS, uma bomba tipo ESP. Algumas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adaptações foram adotadas no sentido de se amenizar esse problema. Assim, um modelo baseado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na teoria de Transientes em Fluidos foi assumido e numericamente resolvido utilizando-se o método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 xml:space="preserve">das equações características. </w:t>
      </w: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EF46D8">
        <w:rPr>
          <w:rFonts w:ascii="Arial" w:hAnsi="Arial" w:cs="Arial"/>
          <w:sz w:val="20"/>
          <w:szCs w:val="20"/>
        </w:rPr>
        <w:t>Neste trabalho propõe-se um controlador robusto o suficiente para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manter o nível o líquido no interior do separador dentro um intervalo com limites preestabelecidos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e que consiga seguir uma trajetória desejada ao longo do tempo de forma a evitar o trabalho</w:t>
      </w:r>
      <w:r>
        <w:rPr>
          <w:rFonts w:ascii="Arial" w:hAnsi="Arial" w:cs="Arial"/>
          <w:sz w:val="20"/>
          <w:szCs w:val="20"/>
        </w:rPr>
        <w:t xml:space="preserve"> </w:t>
      </w:r>
      <w:r w:rsidRPr="00EF46D8">
        <w:rPr>
          <w:rFonts w:ascii="Arial" w:hAnsi="Arial" w:cs="Arial"/>
          <w:sz w:val="20"/>
          <w:szCs w:val="20"/>
        </w:rPr>
        <w:t>demasiado do atuador.</w:t>
      </w:r>
    </w:p>
    <w:p w:rsidR="00EF46D8" w:rsidRDefault="00EF46D8" w:rsidP="00EF4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46D8" w:rsidRPr="00B75373" w:rsidRDefault="00EF46D8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75373" w:rsidRPr="00B75373" w:rsidRDefault="00B75373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75373">
        <w:rPr>
          <w:rFonts w:ascii="Arial" w:hAnsi="Arial" w:cs="Arial"/>
          <w:b/>
          <w:bCs/>
          <w:sz w:val="20"/>
          <w:szCs w:val="20"/>
          <w:lang w:val="en-US"/>
        </w:rPr>
        <w:t>ABSTRACT</w:t>
      </w: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75373" w:rsidRPr="00B75373" w:rsidRDefault="00B75373" w:rsidP="00B75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B75373">
        <w:rPr>
          <w:rFonts w:ascii="Arial" w:hAnsi="Arial" w:cs="Arial"/>
          <w:sz w:val="20"/>
          <w:szCs w:val="20"/>
          <w:lang w:val="en-US"/>
        </w:rPr>
        <w:t xml:space="preserve">Liquid level control inside a subsea gas-liquid separator like </w:t>
      </w:r>
      <w:proofErr w:type="gramStart"/>
      <w:r w:rsidRPr="00B75373">
        <w:rPr>
          <w:rFonts w:ascii="Arial" w:hAnsi="Arial" w:cs="Arial"/>
          <w:sz w:val="20"/>
          <w:szCs w:val="20"/>
          <w:lang w:val="en-US"/>
        </w:rPr>
        <w:t>VASPS,</w:t>
      </w:r>
      <w:proofErr w:type="gramEnd"/>
      <w:r w:rsidRPr="00B75373">
        <w:rPr>
          <w:rFonts w:ascii="Arial" w:hAnsi="Arial" w:cs="Arial"/>
          <w:sz w:val="20"/>
          <w:szCs w:val="20"/>
          <w:lang w:val="en-US"/>
        </w:rPr>
        <w:t xml:space="preserve"> can be a difficult task.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>Nonlinearities of the dynamical system combined with disturbances on pipelines flow can result</w:t>
      </w: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B75373">
        <w:rPr>
          <w:rFonts w:ascii="Arial" w:hAnsi="Arial" w:cs="Arial"/>
          <w:sz w:val="20"/>
          <w:szCs w:val="20"/>
          <w:lang w:val="en-US"/>
        </w:rPr>
        <w:t>on</w:t>
      </w:r>
      <w:proofErr w:type="gramEnd"/>
      <w:r w:rsidRPr="00B75373">
        <w:rPr>
          <w:rFonts w:ascii="Arial" w:hAnsi="Arial" w:cs="Arial"/>
          <w:sz w:val="20"/>
          <w:szCs w:val="20"/>
          <w:lang w:val="en-US"/>
        </w:rPr>
        <w:t xml:space="preserve"> randomness on liquid level behavior. </w:t>
      </w: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lang w:val="en-US"/>
        </w:rPr>
      </w:pP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B75373">
        <w:rPr>
          <w:rFonts w:ascii="Arial" w:hAnsi="Arial" w:cs="Arial"/>
          <w:sz w:val="20"/>
          <w:szCs w:val="20"/>
          <w:lang w:val="en-US"/>
        </w:rPr>
        <w:t>The control approach chosen for the present study was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>a robust control generally applied to systems where parts of the dynamics are not well known.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 xml:space="preserve">The Sliding Control despite of its </w:t>
      </w:r>
      <w:proofErr w:type="gramStart"/>
      <w:r w:rsidRPr="00B75373">
        <w:rPr>
          <w:rFonts w:ascii="Arial" w:hAnsi="Arial" w:cs="Arial"/>
          <w:sz w:val="20"/>
          <w:szCs w:val="20"/>
          <w:lang w:val="en-US"/>
        </w:rPr>
        <w:t>reliability,</w:t>
      </w:r>
      <w:proofErr w:type="gramEnd"/>
      <w:r w:rsidRPr="00B75373">
        <w:rPr>
          <w:rFonts w:ascii="Arial" w:hAnsi="Arial" w:cs="Arial"/>
          <w:sz w:val="20"/>
          <w:szCs w:val="20"/>
          <w:lang w:val="en-US"/>
        </w:rPr>
        <w:t xml:space="preserve"> induces discontinuities in the system that could be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>harmful to actuator, an ESP pump for VASPS case. Some adaptations were introduced in order to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 xml:space="preserve">circumvent this problem. </w:t>
      </w:r>
    </w:p>
    <w:p w:rsidR="00B75373" w:rsidRDefault="00B75373" w:rsidP="00B75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lang w:val="en-US"/>
        </w:rPr>
      </w:pPr>
    </w:p>
    <w:p w:rsidR="00B75373" w:rsidRPr="00B75373" w:rsidRDefault="00B75373" w:rsidP="00B753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B75373">
        <w:rPr>
          <w:rFonts w:ascii="Arial" w:hAnsi="Arial" w:cs="Arial"/>
          <w:sz w:val="20"/>
          <w:szCs w:val="20"/>
          <w:lang w:val="en-US"/>
        </w:rPr>
        <w:t>An imprecise system model using fluid transient theory was considered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>and numerically evaluated by method of characteristics. The present paper purposes a controller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>robust enough to keep the liquid level between specified limits, track a trajectory to be followed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75373">
        <w:rPr>
          <w:rFonts w:ascii="Arial" w:hAnsi="Arial" w:cs="Arial"/>
          <w:sz w:val="20"/>
          <w:szCs w:val="20"/>
          <w:lang w:val="en-US"/>
        </w:rPr>
        <w:t>by level values along time and, additionally, able to avoid actuator overwork.</w:t>
      </w:r>
    </w:p>
    <w:p w:rsidR="00EF46D8" w:rsidRPr="00B75373" w:rsidRDefault="00EF46D8" w:rsidP="00B753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F46D8" w:rsidRPr="00B75373" w:rsidRDefault="00EF46D8" w:rsidP="00EF4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F46D8" w:rsidRPr="00B75373" w:rsidRDefault="00EF46D8" w:rsidP="00EF4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F46D8" w:rsidRPr="00B75373" w:rsidRDefault="00EF46D8" w:rsidP="00EF4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EF46D8" w:rsidRPr="00B75373" w:rsidSect="00D7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D81"/>
    <w:rsid w:val="002B572B"/>
    <w:rsid w:val="004058F8"/>
    <w:rsid w:val="004C4429"/>
    <w:rsid w:val="004F4146"/>
    <w:rsid w:val="005D1D81"/>
    <w:rsid w:val="007F0C6D"/>
    <w:rsid w:val="00B75373"/>
    <w:rsid w:val="00D71912"/>
    <w:rsid w:val="00EF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SECENM</cp:lastModifiedBy>
  <cp:revision>5</cp:revision>
  <dcterms:created xsi:type="dcterms:W3CDTF">2015-12-09T13:24:00Z</dcterms:created>
  <dcterms:modified xsi:type="dcterms:W3CDTF">2016-01-26T17:46:00Z</dcterms:modified>
</cp:coreProperties>
</file>